
<file path=[Content_Types].xml><?xml version="1.0" encoding="utf-8"?>
<Types xmlns="http://schemas.openxmlformats.org/package/2006/content-types">
  <Default Extension="svg" ContentType="image/svg+xml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1383F2EE" w14:textId="5E66D548">
      <w:pPr>
        <w:pBdr/>
        <w:tabs>
          <w:tab w:val="right" w:leader="none" w:pos="20409"/>
        </w:tabs>
        <w:spacing/>
        <w:ind/>
        <w:rPr/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7696" behindDoc="0" locked="0" layoutInCell="1" allowOverlap="1">
                <wp:simplePos x="0" y="0"/>
                <wp:positionH relativeFrom="column">
                  <wp:posOffset>-3795</wp:posOffset>
                </wp:positionH>
                <wp:positionV relativeFrom="paragraph">
                  <wp:posOffset>-995</wp:posOffset>
                </wp:positionV>
                <wp:extent cx="1905000" cy="5270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409220512" name=""/>
                      <wps:cNvSpPr txBox="1"/>
                      <wps:spPr bwMode="auto">
                        <a:xfrm rot="0" flipH="0" flipV="0">
                          <a:off x="0" y="0"/>
                          <a:ext cx="1904999" cy="5270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06D69E">
                            <w:pPr>
                              <w:pBdr/>
                              <w:spacing/>
                              <w:ind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Berberitze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r>
                          </w:p>
                          <w:p w14:paraId="0CA33FC2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77696;o:allowoverlap:true;o:allowincell:true;mso-position-horizontal-relative:text;margin-left:-0.30pt;mso-position-horizontal:absolute;mso-position-vertical-relative:text;margin-top:-0.08pt;mso-position-vertical:absolute;width:150.00pt;height:41.50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2406D69E">
                      <w:pPr>
                        <w:pBdr/>
                        <w:spacing/>
                        <w:ind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bCs/>
                          <w:sz w:val="48"/>
                          <w:szCs w:val="48"/>
                        </w:rPr>
                        <w:t xml:space="preserve">Berberitze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r>
                    </w:p>
                    <w:p w14:paraId="0CA33FC2"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4196905</wp:posOffset>
                </wp:positionV>
                <wp:extent cx="3352800" cy="2144874"/>
                <wp:effectExtent l="3175" t="3175" r="3175" b="3175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1896385765" name=""/>
                      <wps:cNvSpPr txBox="1"/>
                      <wps:spPr bwMode="auto">
                        <a:xfrm rot="0" flipH="0" flipV="0">
                          <a:off x="0" y="0"/>
                          <a:ext cx="3352798" cy="21448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4C7D1B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none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Berberitze (Berberis vulgaris)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</w:p>
                          <w:p w14:paraId="0CA4885A">
                            <w:p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 w:firstLine="0" w:lef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none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C7E09C7">
                            <w:pPr>
                              <w:pStyle w:val="899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Höhe: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2–3 m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7CA1E29A">
                            <w:pPr>
                              <w:pStyle w:val="899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Blütezeit: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Mai–Juni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A7FA3E4">
                            <w:pPr>
                              <w:pStyle w:val="899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Blüten: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gelb, duftend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D3A1B1F">
                            <w:pPr>
                              <w:pStyle w:val="899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Früchte: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rote Beeren (ab August/September)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306DD5C3">
                            <w:pPr>
                              <w:pStyle w:val="899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Essbar: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Beeren – Konfitüre, Sirup, Tee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2F1EF787">
                            <w:pPr>
                              <w:pStyle w:val="899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Giftig: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Früchte nein, übrige Pflanzenteile leicht giftig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53AE88D5">
                            <w:pPr>
                              <w:pStyle w:val="899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eastAsia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Wachstum:</w:t>
                            </w:r>
                            <w:r>
                              <w:rPr>
                                <w:rFonts w:ascii="Arial" w:hAnsi="Arial" w:eastAsia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mittel bis schnell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r>
                          </w:p>
                          <w:p w14:paraId="4EA7FD5A">
                            <w:pPr>
                              <w:pStyle w:val="899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Fördert: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Wildbienen, Hummeln, Vögel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 w14:paraId="5ED2D4F8">
                            <w:pPr>
                              <w:pStyle w:val="899"/>
                              <w:numPr>
                                <w:ilvl w:val="0"/>
                                <w:numId w:val="1"/>
                              </w:numPr>
                              <w:pBdr>
                                <w:top w:val="none" w:color="000000" w:sz="4" w:space="0"/>
                                <w:left w:val="none" w:color="000000" w:sz="4" w:space="0"/>
                                <w:bottom w:val="none" w:color="000000" w:sz="4" w:space="0"/>
                                <w:right w:val="none" w:color="000000" w:sz="4" w:space="0"/>
                              </w:pBdr>
                              <w:spacing/>
                              <w:ind w:right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Besonderheit: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dornige Zweige, wertvolles Vogelschutzgehölz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 w14:paraId="4FFAB680"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  <w:r/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70528;o:allowoverlap:true;o:allowincell:true;mso-position-horizontal-relative:text;margin-left:0.00pt;mso-position-horizontal:absolute;mso-position-vertical-relative:text;margin-top:330.46pt;mso-position-vertical:absolute;width:264.00pt;height:168.89pt;mso-wrap-distance-left:9.07pt;mso-wrap-distance-top:0.00pt;mso-wrap-distance-right:9.07pt;mso-wrap-distance-bottom:0.00pt;rotation:0;v-text-anchor:top;visibility:visible;" fillcolor="#FFFFFF" strokecolor="#000000" strokeweight="0.50pt">
                <v:textbox inset="0,0,0,0">
                  <w:txbxContent>
                    <w:p w14:paraId="2B4C7D1B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cs="Arial"/>
                          <w:sz w:val="20"/>
                          <w:szCs w:val="20"/>
                          <w:highlight w:val="none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Berberitze (Berberis vulgaris)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highlight w:val="none"/>
                        </w:rPr>
                      </w:r>
                    </w:p>
                    <w:p w14:paraId="0CA4885A">
                      <w:p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 w:firstLine="0" w:lef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highlight w:val="none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C7E09C7">
                      <w:pPr>
                        <w:pStyle w:val="899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Höhe: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2–3 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7CA1E29A">
                      <w:pPr>
                        <w:pStyle w:val="899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Blütezeit: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Mai–Juni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A7FA3E4">
                      <w:pPr>
                        <w:pStyle w:val="899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Blüten: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gelb, duftend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D3A1B1F">
                      <w:pPr>
                        <w:pStyle w:val="899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Früchte: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rote Beeren (ab August/September)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306DD5C3">
                      <w:pPr>
                        <w:pStyle w:val="899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Essbar: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Beeren – Konfitüre, Sirup, Tee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2F1EF787">
                      <w:pPr>
                        <w:pStyle w:val="899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Giftig: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Früchte nein, übrige Pflanzenteile leicht giftig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53AE88D5">
                      <w:pPr>
                        <w:pStyle w:val="899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eastAsia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Wachstum:</w:t>
                      </w:r>
                      <w:r>
                        <w:rPr>
                          <w:rFonts w:ascii="Arial" w:hAnsi="Arial" w:eastAsia="Arial" w:cs="Arial"/>
                          <w:color w:val="000000"/>
                          <w:sz w:val="20"/>
                          <w:szCs w:val="20"/>
                        </w:rPr>
                        <w:t xml:space="preserve"> mittel bis schnell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</w:r>
                    </w:p>
                    <w:p w14:paraId="4EA7FD5A">
                      <w:pPr>
                        <w:pStyle w:val="899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Fördert:</w:t>
                      </w: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z w:val="20"/>
                          <w:szCs w:val="20"/>
                        </w:rPr>
                        <w:t xml:space="preserve"> Wildbienen, Hummeln, Vögel </w:t>
                      </w: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 w14:paraId="5ED2D4F8">
                      <w:pPr>
                        <w:pStyle w:val="899"/>
                        <w:numPr>
                          <w:ilvl w:val="0"/>
                          <w:numId w:val="1"/>
                        </w:numPr>
                        <w:pBdr>
                          <w:top w:val="none" w:color="000000" w:sz="4" w:space="0"/>
                          <w:left w:val="none" w:color="000000" w:sz="4" w:space="0"/>
                          <w:bottom w:val="none" w:color="000000" w:sz="4" w:space="0"/>
                          <w:right w:val="none" w:color="000000" w:sz="4" w:space="0"/>
                        </w:pBdr>
                        <w:spacing/>
                        <w:ind w:right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Besonderheit:</w:t>
                      </w:r>
                      <w:r>
                        <w:rPr>
                          <w:rFonts w:ascii="Times New Roman" w:hAnsi="Times New Roman" w:eastAsia="Times New Roman" w:cs="Times New Roman"/>
                          <w:color w:val="000000"/>
                          <w:sz w:val="20"/>
                          <w:szCs w:val="20"/>
                        </w:rPr>
                        <w:t xml:space="preserve"> dornige Zweige, wertvolles Vogelschutzgehölz</w:t>
                      </w: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 w14:paraId="4FFAB680">
                      <w:pPr>
                        <w:pBdr/>
                        <w:spacing/>
                        <w:ind/>
                        <w:rPr/>
                      </w:pPr>
                      <w:r/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6893280</wp:posOffset>
                </wp:positionH>
                <wp:positionV relativeFrom="paragraph">
                  <wp:posOffset>4031</wp:posOffset>
                </wp:positionV>
                <wp:extent cx="5805200" cy="5504400"/>
                <wp:effectExtent l="0" t="0" r="0" b="0"/>
                <wp:wrapNone/>
                <wp:docPr id="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805200" cy="550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D21182" w14:textId="206E3E56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603358" cy="5603358"/>
                                      <wp:effectExtent l="0" t="0" r="0" b="0"/>
                                      <wp:docPr id="4" name="Grafik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550160831" name="Grafik 155016083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9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0"/>
                                                  </a:ext>
                                                </a:extLst>
                                              </a:blip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605955" cy="56059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2" o:spid="_x0000_s2" type="#_x0000_t75" style="width:441.21pt;height:441.21pt;mso-wrap-distance-left:0.00pt;mso-wrap-distance-top:0.00pt;mso-wrap-distance-right:0.00pt;mso-wrap-distance-bottom:0.00pt;z-index:1;" stroked="false">
                                      <v:imagedata r:id="rId9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9264;o:allowoverlap:true;o:allowincell:true;mso-position-horizontal-relative:text;margin-left:542.78pt;mso-position-horizontal:absolute;mso-position-vertical-relative:text;margin-top:0.32pt;mso-position-vertical:absolute;width:457.10pt;height:433.42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0DD21182" w14:textId="206E3E56"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603358" cy="5603358"/>
                                <wp:effectExtent l="0" t="0" r="0" b="0"/>
                                <wp:docPr id="4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0160831" name="Grafik 155016083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9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0"/>
                                            </a:ext>
                                          </a:extLst>
                                        </a:blip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05955" cy="56059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2" o:spid="_x0000_s2" type="#_x0000_t75" style="width:441.21pt;height:441.21pt;mso-wrap-distance-left:0.00pt;mso-wrap-distance-top:0.00pt;mso-wrap-distance-right:0.00pt;mso-wrap-distance-bottom:0.00pt;z-index:1;" stroked="false">
                                <v:imagedata r:id="rId9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8615841</wp:posOffset>
                </wp:positionH>
                <wp:positionV relativeFrom="paragraph">
                  <wp:posOffset>3704103</wp:posOffset>
                </wp:positionV>
                <wp:extent cx="4082903" cy="2759089"/>
                <wp:effectExtent l="0" t="0" r="0" b="0"/>
                <wp:wrapNone/>
                <wp:docPr id="5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4082903" cy="2759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71B9E3" w14:textId="7C4C4E1A"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3907466" cy="2604977"/>
                                      <wp:effectExtent l="0" t="0" r="4445" b="0"/>
                                      <wp:docPr id="6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90132941" name="Grafik 49013294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 rotWithShape="1"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913108" cy="260873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4" o:spid="_x0000_s4" type="#_x0000_t75" style="width:307.67pt;height:205.12pt;mso-wrap-distance-left:0.00pt;mso-wrap-distance-top:0.00pt;mso-wrap-distance-right:0.00pt;mso-wrap-distance-bottom:0.00pt;z-index:1;" stroked="false">
                                      <v:imagedata r:id="rId11" o:title=""/>
                                      <o:lock v:ext="edit" rotation="t"/>
                                    </v:shape>
                                  </w:pict>
                                </mc:Fallback>
                              </mc:AlternateConten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61312;o:allowoverlap:true;o:allowincell:true;mso-position-horizontal-relative:text;margin-left:678.41pt;mso-position-horizontal:absolute;mso-position-vertical-relative:text;margin-top:291.66pt;mso-position-vertical:absolute;width:321.49pt;height:217.25pt;mso-wrap-distance-left:9.00pt;mso-wrap-distance-top:0.00pt;mso-wrap-distance-right:9.00pt;mso-wrap-distance-bottom:0.00pt;v-text-anchor:top;visibility:visible;" fillcolor="#FFFFFF" stroked="f" strokeweight="0.50pt">
                <v:textbox inset="0,0,0,0">
                  <w:txbxContent>
                    <w:p w14:paraId="5371B9E3" w14:textId="7C4C4E1A">
                      <w:pPr>
                        <w:pBdr/>
                        <w:spacing/>
                        <w:ind/>
                        <w:rPr/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3907466" cy="2604977"/>
                                <wp:effectExtent l="0" t="0" r="4445" b="0"/>
                                <wp:docPr id="6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0132941" name="Grafik 49013294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 rotWithShape="1"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13108" cy="260873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4" o:spid="_x0000_s4" type="#_x0000_t75" style="width:307.67pt;height:205.12pt;mso-wrap-distance-left:0.00pt;mso-wrap-distance-top:0.00pt;mso-wrap-distance-right:0.00pt;mso-wrap-distance-bottom:0.00pt;z-index:1;" stroked="false">
                                <v:imagedata r:id="rId11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455705" cy="6341779"/>
                <wp:effectExtent l="0" t="0" r="0" b="0"/>
                <wp:docPr id="7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8046039" name="Grafik 1988046039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 flipH="0" flipV="0">
                          <a:off x="0" y="0"/>
                          <a:ext cx="8455704" cy="63417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665.80pt;height:499.35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tab/>
      </w:r>
      <w:r/>
    </w:p>
    <w:sectPr>
      <w:footnotePr/>
      <w:endnotePr/>
      <w:type w:val="nextPage"/>
      <w:pgSz w:h="11900" w:orient="landscape" w:w="22960"/>
      <w:pgMar w:top="1417" w:right="1134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D3A10F6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6F52BB60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6561037E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2541EF7F" w14:textId="77777777"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8357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CH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9">
    <w:name w:val="Heading 1 Char"/>
    <w:basedOn w:val="881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0">
    <w:name w:val="Heading 2 Char"/>
    <w:basedOn w:val="881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1">
    <w:name w:val="Heading 3 Char"/>
    <w:basedOn w:val="881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2">
    <w:name w:val="Heading 4 Char"/>
    <w:basedOn w:val="881"/>
    <w:link w:val="8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3">
    <w:name w:val="Heading 5 Char"/>
    <w:basedOn w:val="881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4">
    <w:name w:val="Heading 6 Char"/>
    <w:basedOn w:val="881"/>
    <w:link w:val="8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5">
    <w:name w:val="Heading 7 Char"/>
    <w:basedOn w:val="881"/>
    <w:link w:val="8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6">
    <w:name w:val="Heading 8 Char"/>
    <w:basedOn w:val="881"/>
    <w:link w:val="8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7">
    <w:name w:val="Heading 9 Char"/>
    <w:basedOn w:val="881"/>
    <w:link w:val="8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8">
    <w:name w:val="Title Char"/>
    <w:basedOn w:val="881"/>
    <w:link w:val="89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9">
    <w:name w:val="Subtitle Char"/>
    <w:basedOn w:val="881"/>
    <w:link w:val="89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0">
    <w:name w:val="Quote Char"/>
    <w:basedOn w:val="881"/>
    <w:link w:val="89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1">
    <w:name w:val="Intense Quote Char"/>
    <w:basedOn w:val="881"/>
    <w:link w:val="901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842">
    <w:name w:val="No Spacing"/>
    <w:basedOn w:val="871"/>
    <w:uiPriority w:val="1"/>
    <w:qFormat/>
    <w:pPr>
      <w:pBdr/>
      <w:spacing w:after="0" w:line="240" w:lineRule="auto"/>
      <w:ind/>
    </w:pPr>
  </w:style>
  <w:style w:type="character" w:styleId="843">
    <w:name w:val="Subtle Emphasis"/>
    <w:basedOn w:val="8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4">
    <w:name w:val="Emphasis"/>
    <w:basedOn w:val="881"/>
    <w:uiPriority w:val="20"/>
    <w:qFormat/>
    <w:pPr>
      <w:pBdr/>
      <w:spacing/>
      <w:ind/>
    </w:pPr>
    <w:rPr>
      <w:i/>
      <w:iCs/>
    </w:rPr>
  </w:style>
  <w:style w:type="character" w:styleId="845">
    <w:name w:val="Strong"/>
    <w:basedOn w:val="881"/>
    <w:uiPriority w:val="22"/>
    <w:qFormat/>
    <w:pPr>
      <w:pBdr/>
      <w:spacing/>
      <w:ind/>
    </w:pPr>
    <w:rPr>
      <w:b/>
      <w:bCs/>
    </w:rPr>
  </w:style>
  <w:style w:type="character" w:styleId="846">
    <w:name w:val="Subtle Reference"/>
    <w:basedOn w:val="8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7">
    <w:name w:val="Book Title"/>
    <w:basedOn w:val="88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48">
    <w:name w:val="Header Char"/>
    <w:basedOn w:val="881"/>
    <w:link w:val="904"/>
    <w:uiPriority w:val="99"/>
    <w:pPr>
      <w:pBdr/>
      <w:spacing/>
      <w:ind/>
    </w:pPr>
  </w:style>
  <w:style w:type="character" w:styleId="849">
    <w:name w:val="Footer Char"/>
    <w:basedOn w:val="881"/>
    <w:link w:val="906"/>
    <w:uiPriority w:val="99"/>
    <w:pPr>
      <w:pBdr/>
      <w:spacing/>
      <w:ind/>
    </w:pPr>
  </w:style>
  <w:style w:type="paragraph" w:styleId="850">
    <w:name w:val="Caption"/>
    <w:basedOn w:val="871"/>
    <w:next w:val="87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51">
    <w:name w:val="footnote text"/>
    <w:basedOn w:val="871"/>
    <w:link w:val="85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2">
    <w:name w:val="Footnote Text Char"/>
    <w:basedOn w:val="881"/>
    <w:link w:val="851"/>
    <w:uiPriority w:val="99"/>
    <w:semiHidden/>
    <w:pPr>
      <w:pBdr/>
      <w:spacing/>
      <w:ind/>
    </w:pPr>
    <w:rPr>
      <w:sz w:val="20"/>
      <w:szCs w:val="20"/>
    </w:rPr>
  </w:style>
  <w:style w:type="character" w:styleId="853">
    <w:name w:val="foot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paragraph" w:styleId="854">
    <w:name w:val="endnote text"/>
    <w:basedOn w:val="871"/>
    <w:link w:val="85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5">
    <w:name w:val="Endnote Text Char"/>
    <w:basedOn w:val="881"/>
    <w:link w:val="854"/>
    <w:uiPriority w:val="99"/>
    <w:semiHidden/>
    <w:pPr>
      <w:pBdr/>
      <w:spacing/>
      <w:ind/>
    </w:pPr>
    <w:rPr>
      <w:sz w:val="20"/>
      <w:szCs w:val="20"/>
    </w:rPr>
  </w:style>
  <w:style w:type="character" w:styleId="856">
    <w:name w:val="endnote reference"/>
    <w:basedOn w:val="881"/>
    <w:uiPriority w:val="99"/>
    <w:semiHidden/>
    <w:unhideWhenUsed/>
    <w:pPr>
      <w:pBdr/>
      <w:spacing/>
      <w:ind/>
    </w:pPr>
    <w:rPr>
      <w:vertAlign w:val="superscript"/>
    </w:rPr>
  </w:style>
  <w:style w:type="character" w:styleId="857">
    <w:name w:val="Hyperlink"/>
    <w:basedOn w:val="8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58">
    <w:name w:val="FollowedHyperlink"/>
    <w:basedOn w:val="8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9">
    <w:name w:val="toc 1"/>
    <w:basedOn w:val="871"/>
    <w:next w:val="871"/>
    <w:uiPriority w:val="39"/>
    <w:unhideWhenUsed/>
    <w:pPr>
      <w:pBdr/>
      <w:spacing w:after="100"/>
      <w:ind/>
    </w:pPr>
  </w:style>
  <w:style w:type="paragraph" w:styleId="860">
    <w:name w:val="toc 2"/>
    <w:basedOn w:val="871"/>
    <w:next w:val="871"/>
    <w:uiPriority w:val="39"/>
    <w:unhideWhenUsed/>
    <w:pPr>
      <w:pBdr/>
      <w:spacing w:after="100"/>
      <w:ind w:left="220"/>
    </w:pPr>
  </w:style>
  <w:style w:type="paragraph" w:styleId="861">
    <w:name w:val="toc 3"/>
    <w:basedOn w:val="871"/>
    <w:next w:val="871"/>
    <w:uiPriority w:val="39"/>
    <w:unhideWhenUsed/>
    <w:pPr>
      <w:pBdr/>
      <w:spacing w:after="100"/>
      <w:ind w:left="440"/>
    </w:pPr>
  </w:style>
  <w:style w:type="paragraph" w:styleId="862">
    <w:name w:val="toc 4"/>
    <w:basedOn w:val="871"/>
    <w:next w:val="871"/>
    <w:uiPriority w:val="39"/>
    <w:unhideWhenUsed/>
    <w:pPr>
      <w:pBdr/>
      <w:spacing w:after="100"/>
      <w:ind w:left="660"/>
    </w:pPr>
  </w:style>
  <w:style w:type="paragraph" w:styleId="863">
    <w:name w:val="toc 5"/>
    <w:basedOn w:val="871"/>
    <w:next w:val="871"/>
    <w:uiPriority w:val="39"/>
    <w:unhideWhenUsed/>
    <w:pPr>
      <w:pBdr/>
      <w:spacing w:after="100"/>
      <w:ind w:left="880"/>
    </w:pPr>
  </w:style>
  <w:style w:type="paragraph" w:styleId="864">
    <w:name w:val="toc 6"/>
    <w:basedOn w:val="871"/>
    <w:next w:val="871"/>
    <w:uiPriority w:val="39"/>
    <w:unhideWhenUsed/>
    <w:pPr>
      <w:pBdr/>
      <w:spacing w:after="100"/>
      <w:ind w:left="1100"/>
    </w:pPr>
  </w:style>
  <w:style w:type="paragraph" w:styleId="865">
    <w:name w:val="toc 7"/>
    <w:basedOn w:val="871"/>
    <w:next w:val="871"/>
    <w:uiPriority w:val="39"/>
    <w:unhideWhenUsed/>
    <w:pPr>
      <w:pBdr/>
      <w:spacing w:after="100"/>
      <w:ind w:left="1320"/>
    </w:pPr>
  </w:style>
  <w:style w:type="paragraph" w:styleId="866">
    <w:name w:val="toc 8"/>
    <w:basedOn w:val="871"/>
    <w:next w:val="871"/>
    <w:uiPriority w:val="39"/>
    <w:unhideWhenUsed/>
    <w:pPr>
      <w:pBdr/>
      <w:spacing w:after="100"/>
      <w:ind w:left="1540"/>
    </w:pPr>
  </w:style>
  <w:style w:type="paragraph" w:styleId="867">
    <w:name w:val="toc 9"/>
    <w:basedOn w:val="871"/>
    <w:next w:val="871"/>
    <w:uiPriority w:val="39"/>
    <w:unhideWhenUsed/>
    <w:pPr>
      <w:pBdr/>
      <w:spacing w:after="100"/>
      <w:ind w:left="1760"/>
    </w:pPr>
  </w:style>
  <w:style w:type="character" w:styleId="868">
    <w:name w:val="Placeholder Text"/>
    <w:basedOn w:val="881"/>
    <w:uiPriority w:val="99"/>
    <w:semiHidden/>
    <w:pPr>
      <w:pBdr/>
      <w:spacing/>
      <w:ind/>
    </w:pPr>
    <w:rPr>
      <w:color w:val="666666"/>
    </w:rPr>
  </w:style>
  <w:style w:type="paragraph" w:styleId="869">
    <w:name w:val="TOC Heading"/>
    <w:uiPriority w:val="39"/>
    <w:unhideWhenUsed/>
    <w:pPr>
      <w:pBdr/>
      <w:spacing/>
      <w:ind/>
    </w:pPr>
  </w:style>
  <w:style w:type="paragraph" w:styleId="870">
    <w:name w:val="table of figures"/>
    <w:basedOn w:val="871"/>
    <w:next w:val="871"/>
    <w:uiPriority w:val="99"/>
    <w:unhideWhenUsed/>
    <w:pPr>
      <w:pBdr/>
      <w:spacing w:after="0" w:afterAutospacing="0"/>
      <w:ind/>
    </w:pPr>
  </w:style>
  <w:style w:type="paragraph" w:styleId="871" w:default="1">
    <w:name w:val="Normal"/>
    <w:qFormat/>
    <w:pPr>
      <w:pBdr/>
      <w:spacing/>
      <w:ind/>
    </w:pPr>
  </w:style>
  <w:style w:type="paragraph" w:styleId="872">
    <w:name w:val="Heading 1"/>
    <w:basedOn w:val="871"/>
    <w:next w:val="871"/>
    <w:link w:val="88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73">
    <w:name w:val="Heading 2"/>
    <w:basedOn w:val="871"/>
    <w:next w:val="871"/>
    <w:link w:val="88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74">
    <w:name w:val="Heading 3"/>
    <w:basedOn w:val="871"/>
    <w:next w:val="871"/>
    <w:link w:val="886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75">
    <w:name w:val="Heading 4"/>
    <w:basedOn w:val="871"/>
    <w:next w:val="871"/>
    <w:link w:val="887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76">
    <w:name w:val="Heading 5"/>
    <w:basedOn w:val="871"/>
    <w:next w:val="871"/>
    <w:link w:val="888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77">
    <w:name w:val="Heading 6"/>
    <w:basedOn w:val="871"/>
    <w:next w:val="871"/>
    <w:link w:val="889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78">
    <w:name w:val="Heading 7"/>
    <w:basedOn w:val="871"/>
    <w:next w:val="871"/>
    <w:link w:val="890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79">
    <w:name w:val="Heading 8"/>
    <w:basedOn w:val="871"/>
    <w:next w:val="871"/>
    <w:link w:val="891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80">
    <w:name w:val="Heading 9"/>
    <w:basedOn w:val="871"/>
    <w:next w:val="871"/>
    <w:link w:val="892"/>
    <w:uiPriority w:val="9"/>
    <w:semiHidden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81" w:default="1">
    <w:name w:val="Default Paragraph Font"/>
    <w:uiPriority w:val="1"/>
    <w:semiHidden/>
    <w:unhideWhenUsed/>
    <w:pPr>
      <w:pBdr/>
      <w:spacing/>
      <w:ind/>
    </w:pPr>
  </w:style>
  <w:style w:type="table" w:styleId="8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3" w:default="1">
    <w:name w:val="No List"/>
    <w:uiPriority w:val="99"/>
    <w:semiHidden/>
    <w:unhideWhenUsed/>
    <w:pPr>
      <w:pBdr/>
      <w:spacing/>
      <w:ind/>
    </w:pPr>
  </w:style>
  <w:style w:type="character" w:styleId="884" w:customStyle="1">
    <w:name w:val="Überschrift 1 Zchn"/>
    <w:basedOn w:val="881"/>
    <w:link w:val="872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85" w:customStyle="1">
    <w:name w:val="Überschrift 2 Zchn"/>
    <w:basedOn w:val="881"/>
    <w:link w:val="873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86" w:customStyle="1">
    <w:name w:val="Überschrift 3 Zchn"/>
    <w:basedOn w:val="881"/>
    <w:link w:val="874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87" w:customStyle="1">
    <w:name w:val="Überschrift 4 Zchn"/>
    <w:basedOn w:val="881"/>
    <w:link w:val="875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88" w:customStyle="1">
    <w:name w:val="Überschrift 5 Zchn"/>
    <w:basedOn w:val="881"/>
    <w:link w:val="876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89" w:customStyle="1">
    <w:name w:val="Überschrift 6 Zchn"/>
    <w:basedOn w:val="881"/>
    <w:link w:val="877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90" w:customStyle="1">
    <w:name w:val="Überschrift 7 Zchn"/>
    <w:basedOn w:val="881"/>
    <w:link w:val="878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91" w:customStyle="1">
    <w:name w:val="Überschrift 8 Zchn"/>
    <w:basedOn w:val="881"/>
    <w:link w:val="879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92" w:customStyle="1">
    <w:name w:val="Überschrift 9 Zchn"/>
    <w:basedOn w:val="881"/>
    <w:link w:val="880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93">
    <w:name w:val="Title"/>
    <w:basedOn w:val="871"/>
    <w:next w:val="871"/>
    <w:link w:val="894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94" w:customStyle="1">
    <w:name w:val="Titel Zchn"/>
    <w:basedOn w:val="881"/>
    <w:link w:val="893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95">
    <w:name w:val="Subtitle"/>
    <w:basedOn w:val="871"/>
    <w:next w:val="871"/>
    <w:link w:val="896"/>
    <w:uiPriority w:val="11"/>
    <w:qFormat/>
    <w:pPr>
      <w:numPr>
        <w:ilvl w:val="1"/>
      </w:numPr>
      <w:pBdr/>
      <w:spacing w:after="160"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96" w:customStyle="1">
    <w:name w:val="Untertitel Zchn"/>
    <w:basedOn w:val="881"/>
    <w:link w:val="895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97">
    <w:name w:val="Quote"/>
    <w:basedOn w:val="871"/>
    <w:next w:val="871"/>
    <w:link w:val="898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character" w:styleId="898" w:customStyle="1">
    <w:name w:val="Zitat Zchn"/>
    <w:basedOn w:val="881"/>
    <w:link w:val="89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9">
    <w:name w:val="List Paragraph"/>
    <w:basedOn w:val="871"/>
    <w:uiPriority w:val="34"/>
    <w:qFormat/>
    <w:pPr>
      <w:pBdr/>
      <w:spacing/>
      <w:ind w:left="720"/>
      <w:contextualSpacing w:val="true"/>
    </w:pPr>
  </w:style>
  <w:style w:type="character" w:styleId="900">
    <w:name w:val="Intense Emphasis"/>
    <w:basedOn w:val="8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1">
    <w:name w:val="Intense Quote"/>
    <w:basedOn w:val="871"/>
    <w:next w:val="871"/>
    <w:link w:val="90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2" w:customStyle="1">
    <w:name w:val="Intensives Zitat Zchn"/>
    <w:basedOn w:val="881"/>
    <w:link w:val="90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3">
    <w:name w:val="Intense Reference"/>
    <w:basedOn w:val="8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4">
    <w:name w:val="Header"/>
    <w:basedOn w:val="871"/>
    <w:link w:val="90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05" w:customStyle="1">
    <w:name w:val="Kopfzeile Zchn"/>
    <w:basedOn w:val="881"/>
    <w:link w:val="904"/>
    <w:uiPriority w:val="99"/>
    <w:pPr>
      <w:pBdr/>
      <w:spacing/>
      <w:ind/>
    </w:pPr>
  </w:style>
  <w:style w:type="paragraph" w:styleId="906">
    <w:name w:val="Footer"/>
    <w:basedOn w:val="871"/>
    <w:link w:val="90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07" w:customStyle="1">
    <w:name w:val="Fußzeile Zchn"/>
    <w:basedOn w:val="881"/>
    <w:link w:val="906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Gian Schmid</cp:lastModifiedBy>
  <cp:revision>8</cp:revision>
  <dcterms:created xsi:type="dcterms:W3CDTF">2024-08-19T19:32:00Z</dcterms:created>
  <dcterms:modified xsi:type="dcterms:W3CDTF">2026-06-25T09:26:16Z</dcterms:modified>
</cp:coreProperties>
</file>